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F9606" w14:textId="77777777" w:rsidR="009C5CA2" w:rsidRPr="00F04FE0" w:rsidRDefault="009C5CA2" w:rsidP="00F04FE0">
      <w:pPr>
        <w:shd w:val="clear" w:color="auto" w:fill="FFFFFF"/>
        <w:spacing w:after="0" w:line="480" w:lineRule="auto"/>
        <w:rPr>
          <w:rFonts w:eastAsia="Times New Roman"/>
          <w:color w:val="222222"/>
        </w:rPr>
      </w:pPr>
    </w:p>
    <w:p w14:paraId="7AEB3E04" w14:textId="77777777" w:rsidR="00DE43E0" w:rsidRPr="00F04FE0" w:rsidRDefault="00DE43E0" w:rsidP="00F04FE0">
      <w:pPr>
        <w:shd w:val="clear" w:color="auto" w:fill="FFFFFF"/>
        <w:spacing w:after="0" w:line="480" w:lineRule="auto"/>
        <w:rPr>
          <w:rFonts w:eastAsia="Times New Roman"/>
          <w:color w:val="222222"/>
        </w:rPr>
      </w:pPr>
    </w:p>
    <w:p w14:paraId="026C20D2" w14:textId="77777777" w:rsidR="00F04FE0" w:rsidRDefault="00F04FE0" w:rsidP="00F04FE0">
      <w:pPr>
        <w:spacing w:after="0" w:line="480" w:lineRule="auto"/>
        <w:jc w:val="center"/>
        <w:rPr>
          <w:rFonts w:eastAsia="Times New Roman"/>
          <w:color w:val="222222"/>
        </w:rPr>
      </w:pPr>
    </w:p>
    <w:p w14:paraId="0933D2A9" w14:textId="77777777" w:rsidR="00F04FE0" w:rsidRDefault="00F04FE0" w:rsidP="00F04FE0">
      <w:pPr>
        <w:spacing w:after="0" w:line="480" w:lineRule="auto"/>
        <w:jc w:val="center"/>
        <w:rPr>
          <w:rFonts w:eastAsia="Times New Roman"/>
          <w:color w:val="222222"/>
        </w:rPr>
      </w:pPr>
    </w:p>
    <w:p w14:paraId="242563FB" w14:textId="77777777" w:rsidR="00F04FE0" w:rsidRDefault="00F04FE0" w:rsidP="00F04FE0">
      <w:pPr>
        <w:spacing w:after="0" w:line="480" w:lineRule="auto"/>
        <w:jc w:val="center"/>
        <w:rPr>
          <w:rFonts w:eastAsia="Times New Roman"/>
          <w:color w:val="222222"/>
        </w:rPr>
      </w:pPr>
    </w:p>
    <w:p w14:paraId="497962B3" w14:textId="77777777" w:rsidR="00F04FE0" w:rsidRDefault="00F04FE0" w:rsidP="00F04FE0">
      <w:pPr>
        <w:spacing w:after="0" w:line="480" w:lineRule="auto"/>
        <w:jc w:val="center"/>
        <w:rPr>
          <w:rFonts w:eastAsia="Times New Roman"/>
          <w:color w:val="222222"/>
        </w:rPr>
      </w:pPr>
    </w:p>
    <w:p w14:paraId="50CC4568" w14:textId="77777777" w:rsidR="00F04FE0" w:rsidRDefault="00F04FE0" w:rsidP="00F04FE0">
      <w:pPr>
        <w:spacing w:after="0" w:line="480" w:lineRule="auto"/>
        <w:jc w:val="center"/>
        <w:rPr>
          <w:rFonts w:eastAsia="Times New Roman"/>
          <w:color w:val="222222"/>
        </w:rPr>
      </w:pPr>
    </w:p>
    <w:p w14:paraId="2DB7177D" w14:textId="77777777" w:rsidR="002D1FA1" w:rsidRPr="00F04FE0" w:rsidRDefault="00F209BF" w:rsidP="00F04FE0">
      <w:pPr>
        <w:spacing w:after="0" w:line="480" w:lineRule="auto"/>
        <w:jc w:val="center"/>
        <w:rPr>
          <w:rFonts w:eastAsia="Times New Roman"/>
          <w:color w:val="222222"/>
        </w:rPr>
      </w:pPr>
      <w:r w:rsidRPr="00F04FE0">
        <w:rPr>
          <w:rFonts w:eastAsia="Times New Roman"/>
          <w:color w:val="222222"/>
        </w:rPr>
        <w:t>Marketing Case Analysis</w:t>
      </w:r>
    </w:p>
    <w:p w14:paraId="640CEFF3" w14:textId="77777777" w:rsidR="002D1FA1" w:rsidRPr="00F04FE0" w:rsidRDefault="00F209BF" w:rsidP="00F04FE0">
      <w:pPr>
        <w:spacing w:after="0" w:line="480" w:lineRule="auto"/>
        <w:jc w:val="center"/>
        <w:rPr>
          <w:rFonts w:eastAsia="Times New Roman"/>
          <w:color w:val="222222"/>
        </w:rPr>
      </w:pPr>
      <w:r w:rsidRPr="00F04FE0">
        <w:rPr>
          <w:rFonts w:eastAsia="Times New Roman"/>
          <w:color w:val="222222"/>
        </w:rPr>
        <w:t>Name</w:t>
      </w:r>
    </w:p>
    <w:p w14:paraId="5F5E1970" w14:textId="77777777" w:rsidR="002D1FA1" w:rsidRPr="00F04FE0" w:rsidRDefault="00F209BF" w:rsidP="00F04FE0">
      <w:pPr>
        <w:spacing w:after="0" w:line="480" w:lineRule="auto"/>
        <w:jc w:val="center"/>
        <w:rPr>
          <w:rFonts w:eastAsia="Times New Roman"/>
          <w:color w:val="222222"/>
        </w:rPr>
      </w:pPr>
      <w:r w:rsidRPr="00F04FE0">
        <w:rPr>
          <w:rFonts w:eastAsia="Times New Roman"/>
          <w:color w:val="222222"/>
        </w:rPr>
        <w:t>Institution of Affiliation</w:t>
      </w:r>
    </w:p>
    <w:p w14:paraId="3802C790" w14:textId="77777777" w:rsidR="002D1FA1" w:rsidRPr="00F04FE0" w:rsidRDefault="00F209BF" w:rsidP="00F04FE0">
      <w:pPr>
        <w:spacing w:after="0" w:line="480" w:lineRule="auto"/>
        <w:jc w:val="center"/>
        <w:rPr>
          <w:rFonts w:eastAsia="Times New Roman"/>
          <w:color w:val="222222"/>
        </w:rPr>
      </w:pPr>
      <w:r w:rsidRPr="00F04FE0">
        <w:rPr>
          <w:rFonts w:eastAsia="Times New Roman"/>
          <w:color w:val="222222"/>
        </w:rPr>
        <w:t>Date</w:t>
      </w:r>
    </w:p>
    <w:p w14:paraId="5DAEAC0A" w14:textId="77777777" w:rsidR="00EB5B87" w:rsidRPr="00F04FE0" w:rsidRDefault="00F209BF" w:rsidP="00F04FE0">
      <w:pPr>
        <w:spacing w:after="0" w:line="480" w:lineRule="auto"/>
        <w:rPr>
          <w:rFonts w:eastAsia="Times New Roman"/>
          <w:color w:val="222222"/>
        </w:rPr>
      </w:pPr>
      <w:r w:rsidRPr="00F04FE0">
        <w:t xml:space="preserve">. </w:t>
      </w:r>
    </w:p>
    <w:p w14:paraId="478F76CE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65CD9660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1B0EBD0A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1F76EC25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304E142B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3E688F76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4C54738A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5EE14E85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048E38E9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5F29E808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65B76D3F" w14:textId="77777777" w:rsidR="00F04FE0" w:rsidRDefault="00F04FE0" w:rsidP="00F04FE0">
      <w:pPr>
        <w:pStyle w:val="NormalWeb"/>
        <w:spacing w:before="0" w:beforeAutospacing="0" w:after="0" w:afterAutospacing="0" w:line="480" w:lineRule="auto"/>
        <w:rPr>
          <w:b/>
        </w:rPr>
      </w:pPr>
    </w:p>
    <w:p w14:paraId="110AD57A" w14:textId="77777777" w:rsidR="005A4D6C" w:rsidRPr="00F04FE0" w:rsidRDefault="00F209BF" w:rsidP="00F04FE0">
      <w:pPr>
        <w:pStyle w:val="NormalWeb"/>
        <w:spacing w:before="0" w:beforeAutospacing="0" w:after="0" w:afterAutospacing="0" w:line="480" w:lineRule="auto"/>
        <w:rPr>
          <w:b/>
        </w:rPr>
      </w:pPr>
      <w:r w:rsidRPr="00F04FE0">
        <w:rPr>
          <w:b/>
        </w:rPr>
        <w:lastRenderedPageBreak/>
        <w:t>Define Instagram's "stories" strategy</w:t>
      </w:r>
    </w:p>
    <w:p w14:paraId="67AC54A0" w14:textId="77777777" w:rsidR="003417E1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000000" w:themeColor="text1"/>
        </w:rPr>
      </w:pPr>
      <w:r w:rsidRPr="00F04FE0">
        <w:rPr>
          <w:rFonts w:eastAsia="Times New Roman"/>
          <w:color w:val="000000" w:themeColor="text1"/>
        </w:rPr>
        <w:t>Instagram</w:t>
      </w:r>
      <w:r w:rsidR="0006192B" w:rsidRPr="00F04FE0">
        <w:rPr>
          <w:rFonts w:eastAsia="Times New Roman"/>
          <w:color w:val="000000" w:themeColor="text1"/>
        </w:rPr>
        <w:t>’s</w:t>
      </w:r>
      <w:r w:rsidRPr="00F04FE0">
        <w:rPr>
          <w:rFonts w:eastAsia="Times New Roman"/>
          <w:color w:val="000000" w:themeColor="text1"/>
        </w:rPr>
        <w:t xml:space="preserve"> Stories</w:t>
      </w:r>
      <w:r w:rsidR="004B5B8D" w:rsidRPr="00F04FE0">
        <w:rPr>
          <w:rFonts w:eastAsia="Times New Roman"/>
          <w:color w:val="000000" w:themeColor="text1"/>
        </w:rPr>
        <w:t xml:space="preserve"> strategy</w:t>
      </w:r>
      <w:r w:rsidRPr="00F04FE0">
        <w:rPr>
          <w:rFonts w:eastAsia="Times New Roman"/>
          <w:color w:val="000000" w:themeColor="text1"/>
        </w:rPr>
        <w:t xml:space="preserve"> is a feature within the </w:t>
      </w:r>
      <w:hyperlink r:id="rId7" w:history="1">
        <w:r w:rsidRPr="00F04FE0">
          <w:rPr>
            <w:rFonts w:eastAsia="Times New Roman"/>
            <w:color w:val="000000" w:themeColor="text1"/>
          </w:rPr>
          <w:t>Instagram</w:t>
        </w:r>
      </w:hyperlink>
      <w:r w:rsidRPr="00F04FE0">
        <w:rPr>
          <w:rFonts w:eastAsia="Times New Roman"/>
          <w:color w:val="000000" w:themeColor="text1"/>
        </w:rPr>
        <w:t> </w:t>
      </w:r>
      <w:hyperlink r:id="rId8" w:history="1">
        <w:r w:rsidRPr="00F04FE0">
          <w:rPr>
            <w:rFonts w:eastAsia="Times New Roman"/>
            <w:color w:val="000000" w:themeColor="text1"/>
          </w:rPr>
          <w:t>app</w:t>
        </w:r>
      </w:hyperlink>
      <w:r w:rsidRPr="00F04FE0">
        <w:rPr>
          <w:rFonts w:eastAsia="Times New Roman"/>
          <w:color w:val="000000" w:themeColor="text1"/>
        </w:rPr>
        <w:t> where users can capture and post related images and video content in a slideshow format. Stories can be modified with the typical features of the popular social media app</w:t>
      </w:r>
      <w:r w:rsidR="00F64808" w:rsidRPr="00F04FE0">
        <w:rPr>
          <w:rFonts w:eastAsia="Times New Roman"/>
          <w:color w:val="000000" w:themeColor="text1"/>
        </w:rPr>
        <w:t>, I</w:t>
      </w:r>
      <w:r w:rsidR="0006192B" w:rsidRPr="00F04FE0">
        <w:rPr>
          <w:rFonts w:eastAsia="Times New Roman"/>
          <w:color w:val="000000" w:themeColor="text1"/>
        </w:rPr>
        <w:t>nstagram.</w:t>
      </w:r>
    </w:p>
    <w:p w14:paraId="29B0457C" w14:textId="77777777" w:rsidR="00065B09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6C6C6C"/>
        </w:rPr>
      </w:pPr>
      <w:r w:rsidRPr="00F04FE0">
        <w:rPr>
          <w:b/>
        </w:rPr>
        <w:t>2. How is Instagram's stories strategy different from Snapchat's? Use figures and charts to illustrate your point.</w:t>
      </w:r>
      <w:r w:rsidRPr="00F04FE0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2"/>
        <w:gridCol w:w="2636"/>
      </w:tblGrid>
      <w:tr w:rsidR="00332809" w:rsidRPr="00F04FE0" w14:paraId="271B68C2" w14:textId="77777777" w:rsidTr="00030512">
        <w:trPr>
          <w:trHeight w:val="740"/>
        </w:trPr>
        <w:tc>
          <w:tcPr>
            <w:tcW w:w="3222" w:type="dxa"/>
          </w:tcPr>
          <w:p w14:paraId="6A667206" w14:textId="77777777" w:rsidR="009568EE" w:rsidRPr="00F04FE0" w:rsidRDefault="00F209BF" w:rsidP="00F04FE0">
            <w:pPr>
              <w:spacing w:after="0" w:line="480" w:lineRule="auto"/>
            </w:pPr>
            <w:r w:rsidRPr="00F04FE0">
              <w:t>Story strategy</w:t>
            </w:r>
          </w:p>
        </w:tc>
        <w:tc>
          <w:tcPr>
            <w:tcW w:w="2636" w:type="dxa"/>
          </w:tcPr>
          <w:p w14:paraId="7731310F" w14:textId="77777777" w:rsidR="009568EE" w:rsidRPr="00F04FE0" w:rsidRDefault="00F209BF" w:rsidP="00F04FE0">
            <w:pPr>
              <w:spacing w:after="0" w:line="480" w:lineRule="auto"/>
            </w:pPr>
            <w:r w:rsidRPr="00F04FE0">
              <w:t>snapshot</w:t>
            </w:r>
          </w:p>
        </w:tc>
      </w:tr>
      <w:tr w:rsidR="00332809" w:rsidRPr="00F04FE0" w14:paraId="43FBC141" w14:textId="77777777" w:rsidTr="00030512">
        <w:trPr>
          <w:trHeight w:val="3496"/>
        </w:trPr>
        <w:tc>
          <w:tcPr>
            <w:tcW w:w="3222" w:type="dxa"/>
          </w:tcPr>
          <w:p w14:paraId="618EB477" w14:textId="77777777" w:rsidR="009568EE" w:rsidRPr="00F04FE0" w:rsidRDefault="00F209BF" w:rsidP="00F04FE0">
            <w:pPr>
              <w:spacing w:after="0" w:line="480" w:lineRule="auto"/>
            </w:pPr>
            <w:r w:rsidRPr="00F04FE0">
              <w:rPr>
                <w:color w:val="1A1A1A"/>
              </w:rPr>
              <w:t>All users are given the option of tagging other Instagram</w:t>
            </w:r>
            <w:r w:rsidRPr="00F04FE0">
              <w:rPr>
                <w:color w:val="1A1A1A"/>
              </w:rPr>
              <w:t xml:space="preserve"> users in their posts, and verified users have the ability to link Stories to outside content</w:t>
            </w:r>
          </w:p>
        </w:tc>
        <w:tc>
          <w:tcPr>
            <w:tcW w:w="2636" w:type="dxa"/>
          </w:tcPr>
          <w:p w14:paraId="3AAE18D7" w14:textId="77777777" w:rsidR="009568EE" w:rsidRPr="00F04FE0" w:rsidRDefault="00F209BF" w:rsidP="00F04FE0">
            <w:pPr>
              <w:spacing w:after="0" w:line="480" w:lineRule="auto"/>
            </w:pPr>
            <w:r w:rsidRPr="00F04FE0">
              <w:t>Features not available</w:t>
            </w:r>
          </w:p>
        </w:tc>
      </w:tr>
      <w:tr w:rsidR="00332809" w:rsidRPr="00F04FE0" w14:paraId="1BE950E6" w14:textId="77777777" w:rsidTr="00030512">
        <w:trPr>
          <w:trHeight w:val="2771"/>
        </w:trPr>
        <w:tc>
          <w:tcPr>
            <w:tcW w:w="3222" w:type="dxa"/>
          </w:tcPr>
          <w:p w14:paraId="0843CA92" w14:textId="3A1CEAE5" w:rsidR="009568EE" w:rsidRPr="00F04FE0" w:rsidRDefault="00F209BF" w:rsidP="00F04FE0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rPr>
                <w:color w:val="1A1A1A"/>
              </w:rPr>
            </w:pPr>
            <w:r w:rsidRPr="00F04FE0">
              <w:rPr>
                <w:color w:val="1A1A1A"/>
              </w:rPr>
              <w:t>Stories can be captioned, providing the opportunity for the user to utilize hashtags.</w:t>
            </w:r>
          </w:p>
        </w:tc>
        <w:tc>
          <w:tcPr>
            <w:tcW w:w="2636" w:type="dxa"/>
          </w:tcPr>
          <w:p w14:paraId="2BBEE5CF" w14:textId="77777777" w:rsidR="009568EE" w:rsidRPr="00F04FE0" w:rsidRDefault="00F209BF" w:rsidP="00F04FE0">
            <w:pPr>
              <w:spacing w:after="0" w:line="480" w:lineRule="auto"/>
            </w:pPr>
            <w:r w:rsidRPr="00F04FE0">
              <w:t>Does not contain stories</w:t>
            </w:r>
            <w:r w:rsidR="00DE43E0" w:rsidRPr="00F04FE0">
              <w:t xml:space="preserve"> which make it difficult for users to relate with </w:t>
            </w:r>
          </w:p>
        </w:tc>
      </w:tr>
      <w:tr w:rsidR="00332809" w:rsidRPr="00F04FE0" w14:paraId="081B0087" w14:textId="77777777" w:rsidTr="00030512">
        <w:trPr>
          <w:trHeight w:val="3207"/>
        </w:trPr>
        <w:tc>
          <w:tcPr>
            <w:tcW w:w="3222" w:type="dxa"/>
          </w:tcPr>
          <w:p w14:paraId="60D14EF6" w14:textId="77777777" w:rsidR="009568EE" w:rsidRPr="00F04FE0" w:rsidRDefault="00F209BF" w:rsidP="00F04FE0">
            <w:pPr>
              <w:pStyle w:val="NormalWeb"/>
              <w:shd w:val="clear" w:color="auto" w:fill="FFFFFF"/>
              <w:tabs>
                <w:tab w:val="left" w:pos="858"/>
              </w:tabs>
              <w:spacing w:before="0" w:beforeAutospacing="0" w:after="0" w:afterAutospacing="0" w:line="480" w:lineRule="auto"/>
              <w:rPr>
                <w:color w:val="1A1A1A"/>
              </w:rPr>
            </w:pPr>
            <w:r w:rsidRPr="00F04FE0">
              <w:rPr>
                <w:color w:val="1A1A1A"/>
              </w:rPr>
              <w:lastRenderedPageBreak/>
              <w:t>Provides superior drawing capabilities to Snapchat, with colours aligned along the bottom of the screen as well as three separate pen tools: pen, marker, and neon.</w:t>
            </w:r>
          </w:p>
          <w:p w14:paraId="1AD2D513" w14:textId="77777777" w:rsidR="009568EE" w:rsidRPr="00F04FE0" w:rsidRDefault="009568EE" w:rsidP="00F04FE0">
            <w:pPr>
              <w:spacing w:after="0" w:line="480" w:lineRule="auto"/>
            </w:pPr>
          </w:p>
        </w:tc>
        <w:tc>
          <w:tcPr>
            <w:tcW w:w="2636" w:type="dxa"/>
          </w:tcPr>
          <w:p w14:paraId="2544F8B2" w14:textId="77777777" w:rsidR="009568EE" w:rsidRPr="00F04FE0" w:rsidRDefault="00F209BF" w:rsidP="00F04FE0">
            <w:pPr>
              <w:spacing w:after="0" w:line="480" w:lineRule="auto"/>
            </w:pPr>
            <w:r w:rsidRPr="00F04FE0">
              <w:rPr>
                <w:color w:val="1A1A1A"/>
              </w:rPr>
              <w:t>Snapchat has a colour slider</w:t>
            </w:r>
            <w:r w:rsidR="00DE43E0" w:rsidRPr="00F04FE0">
              <w:rPr>
                <w:color w:val="1A1A1A"/>
              </w:rPr>
              <w:t xml:space="preserve"> which is not as efficient as the stories drawing capabilities</w:t>
            </w:r>
          </w:p>
        </w:tc>
      </w:tr>
    </w:tbl>
    <w:p w14:paraId="0EEFF51E" w14:textId="77777777" w:rsidR="006A7412" w:rsidRPr="00F04FE0" w:rsidRDefault="006A7412" w:rsidP="00F04FE0">
      <w:pPr>
        <w:spacing w:after="0" w:line="480" w:lineRule="auto"/>
      </w:pPr>
    </w:p>
    <w:p w14:paraId="269B2A9C" w14:textId="77777777" w:rsidR="007E424C" w:rsidRPr="00F04FE0" w:rsidRDefault="00F209BF" w:rsidP="00F04FE0">
      <w:pPr>
        <w:spacing w:after="0" w:line="480" w:lineRule="auto"/>
      </w:pPr>
      <w:r w:rsidRPr="00F04FE0">
        <w:t xml:space="preserve">     </w:t>
      </w:r>
      <w:r w:rsidRPr="00F04FE0">
        <w:t xml:space="preserve">                                    </w:t>
      </w:r>
    </w:p>
    <w:p w14:paraId="29BE6AAE" w14:textId="77777777" w:rsidR="0082409D" w:rsidRPr="00F04FE0" w:rsidRDefault="00F209BF" w:rsidP="00F04FE0">
      <w:pPr>
        <w:pStyle w:val="NormalWeb"/>
        <w:spacing w:before="0" w:beforeAutospacing="0" w:after="0" w:afterAutospacing="0" w:line="480" w:lineRule="auto"/>
        <w:rPr>
          <w:b/>
        </w:rPr>
      </w:pPr>
      <w:r w:rsidRPr="00F04FE0">
        <w:rPr>
          <w:b/>
        </w:rPr>
        <w:t>3. In</w:t>
      </w:r>
      <w:r w:rsidRPr="00F04FE0">
        <w:rPr>
          <w:b/>
        </w:rPr>
        <w:t xml:space="preserve"> what ways are those differences contributing to this strategy's success/possible failure? explain.</w:t>
      </w:r>
    </w:p>
    <w:p w14:paraId="090F5E0B" w14:textId="77777777" w:rsidR="00496E36" w:rsidRPr="00F04FE0" w:rsidRDefault="00F209BF" w:rsidP="00F04FE0">
      <w:pPr>
        <w:pStyle w:val="NormalWeb"/>
        <w:spacing w:before="0" w:beforeAutospacing="0" w:after="0" w:afterAutospacing="0" w:line="480" w:lineRule="auto"/>
        <w:rPr>
          <w:b/>
          <w:color w:val="000000" w:themeColor="text1"/>
        </w:rPr>
      </w:pPr>
      <w:r w:rsidRPr="00F04FE0">
        <w:rPr>
          <w:b/>
          <w:color w:val="000000" w:themeColor="text1"/>
        </w:rPr>
        <w:t>Successes of using stories over snapchats</w:t>
      </w:r>
    </w:p>
    <w:p w14:paraId="2D9794C1" w14:textId="77777777" w:rsidR="0082409D" w:rsidRPr="00F04FE0" w:rsidRDefault="00F209BF" w:rsidP="00F04FE0">
      <w:pPr>
        <w:pStyle w:val="NormalWeb"/>
        <w:spacing w:before="0" w:beforeAutospacing="0" w:after="0" w:afterAutospacing="0" w:line="480" w:lineRule="auto"/>
        <w:rPr>
          <w:b/>
          <w:color w:val="000000" w:themeColor="text1"/>
        </w:rPr>
      </w:pPr>
      <w:r w:rsidRPr="00F04FE0">
        <w:rPr>
          <w:color w:val="000000" w:themeColor="text1"/>
          <w:shd w:val="clear" w:color="auto" w:fill="FFFFFF"/>
        </w:rPr>
        <w:t xml:space="preserve">Stories are made for friends and family to share more of their lives </w:t>
      </w:r>
      <w:r w:rsidR="00CA25F9" w:rsidRPr="00F04FE0">
        <w:rPr>
          <w:color w:val="000000" w:themeColor="text1"/>
          <w:shd w:val="clear" w:color="auto" w:fill="FFFFFF"/>
        </w:rPr>
        <w:t>with those they are close with (</w:t>
      </w:r>
      <w:r w:rsidR="00CA25F9" w:rsidRPr="00F04FE0">
        <w:rPr>
          <w:color w:val="222222"/>
          <w:shd w:val="clear" w:color="auto" w:fill="FFFFFF"/>
        </w:rPr>
        <w:t xml:space="preserve">Amancio, 2017). </w:t>
      </w:r>
      <w:r w:rsidRPr="00F04FE0">
        <w:rPr>
          <w:color w:val="000000" w:themeColor="text1"/>
          <w:shd w:val="clear" w:color="auto" w:fill="FFFFFF"/>
        </w:rPr>
        <w:t>The feature makes it possible for people to show more content without creating an excess of posts on their Instagram page</w:t>
      </w:r>
      <w:r w:rsidR="00644988" w:rsidRPr="00F04FE0">
        <w:rPr>
          <w:color w:val="000000" w:themeColor="text1"/>
          <w:shd w:val="clear" w:color="auto" w:fill="FFFFFF"/>
        </w:rPr>
        <w:t>s</w:t>
      </w:r>
      <w:r w:rsidRPr="00F04FE0">
        <w:rPr>
          <w:color w:val="000000" w:themeColor="text1"/>
          <w:shd w:val="clear" w:color="auto" w:fill="FFFFFF"/>
        </w:rPr>
        <w:t xml:space="preserve">. </w:t>
      </w:r>
    </w:p>
    <w:p w14:paraId="2B3271E7" w14:textId="77777777" w:rsidR="000D63D6" w:rsidRPr="00F04FE0" w:rsidRDefault="00F209BF" w:rsidP="00F04FE0">
      <w:pPr>
        <w:pStyle w:val="NormalWeb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  <w:r w:rsidRPr="00F04FE0">
        <w:rPr>
          <w:color w:val="000000" w:themeColor="text1"/>
          <w:shd w:val="clear" w:color="auto" w:fill="FFFFFF"/>
        </w:rPr>
        <w:t xml:space="preserve">Companies can </w:t>
      </w:r>
      <w:r w:rsidRPr="00F04FE0">
        <w:rPr>
          <w:color w:val="000000" w:themeColor="text1"/>
          <w:shd w:val="clear" w:color="auto" w:fill="FFFFFF"/>
        </w:rPr>
        <w:t>use the</w:t>
      </w:r>
      <w:r w:rsidR="003D6591" w:rsidRPr="00F04FE0">
        <w:rPr>
          <w:color w:val="000000" w:themeColor="text1"/>
          <w:shd w:val="clear" w:color="auto" w:fill="FFFFFF"/>
        </w:rPr>
        <w:t xml:space="preserve"> story </w:t>
      </w:r>
      <w:r w:rsidRPr="00F04FE0">
        <w:rPr>
          <w:color w:val="000000" w:themeColor="text1"/>
          <w:shd w:val="clear" w:color="auto" w:fill="FFFFFF"/>
        </w:rPr>
        <w:t xml:space="preserve">feature to promote their products or services in depth while maintaining a clean main Instagram page. </w:t>
      </w:r>
    </w:p>
    <w:p w14:paraId="494870D3" w14:textId="77777777" w:rsidR="000D63D6" w:rsidRPr="00F04FE0" w:rsidRDefault="00F209BF" w:rsidP="00F04FE0">
      <w:pPr>
        <w:pStyle w:val="NormalWeb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  <w:r w:rsidRPr="00F04FE0">
        <w:rPr>
          <w:color w:val="000000" w:themeColor="text1"/>
          <w:shd w:val="clear" w:color="auto" w:fill="FFFFFF"/>
        </w:rPr>
        <w:t>The story feature can also be useful to promote entertainment, allowing celebrities to have a more intimate, direct connection with their f</w:t>
      </w:r>
      <w:r w:rsidRPr="00F04FE0">
        <w:rPr>
          <w:color w:val="000000" w:themeColor="text1"/>
          <w:shd w:val="clear" w:color="auto" w:fill="FFFFFF"/>
        </w:rPr>
        <w:t xml:space="preserve">ollowers. </w:t>
      </w:r>
    </w:p>
    <w:p w14:paraId="7B1D3A8C" w14:textId="77777777" w:rsidR="000D63D6" w:rsidRPr="00F04FE0" w:rsidRDefault="00F209BF" w:rsidP="00F04FE0">
      <w:pPr>
        <w:pStyle w:val="NormalWeb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  <w:r w:rsidRPr="00F04FE0">
        <w:rPr>
          <w:color w:val="000000" w:themeColor="text1"/>
          <w:shd w:val="clear" w:color="auto" w:fill="FFFFFF"/>
        </w:rPr>
        <w:t>Unlike Snapchat, users can start live videos on the app and later save the entire video to their Stories after it’s ended.</w:t>
      </w:r>
    </w:p>
    <w:p w14:paraId="2B5BFC48" w14:textId="77777777" w:rsidR="000D63D6" w:rsidRPr="00F04FE0" w:rsidRDefault="00F209BF" w:rsidP="00F04FE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F04FE0">
        <w:rPr>
          <w:color w:val="000000" w:themeColor="text1"/>
        </w:rPr>
        <w:t xml:space="preserve"> Users can adjust </w:t>
      </w:r>
      <w:hyperlink r:id="rId9" w:history="1">
        <w:r w:rsidRPr="00F04FE0">
          <w:rPr>
            <w:color w:val="000000" w:themeColor="text1"/>
          </w:rPr>
          <w:t>privacy</w:t>
        </w:r>
      </w:hyperlink>
      <w:r w:rsidRPr="00F04FE0">
        <w:rPr>
          <w:color w:val="000000" w:themeColor="text1"/>
        </w:rPr>
        <w:t> settings for thei</w:t>
      </w:r>
      <w:r w:rsidRPr="00F04FE0">
        <w:rPr>
          <w:color w:val="000000" w:themeColor="text1"/>
        </w:rPr>
        <w:t xml:space="preserve">r Stories, choosing who and who can’t see their content. </w:t>
      </w:r>
    </w:p>
    <w:p w14:paraId="02EA0D88" w14:textId="77777777" w:rsidR="0082409D" w:rsidRPr="00F04FE0" w:rsidRDefault="00F209BF" w:rsidP="00F04FE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F04FE0">
        <w:rPr>
          <w:color w:val="000000" w:themeColor="text1"/>
        </w:rPr>
        <w:lastRenderedPageBreak/>
        <w:t>While Stories are automatically public, users can switch their profiles to private, which allows only approved followers to see their content. For additional privacy, users can select and filter whi</w:t>
      </w:r>
      <w:r w:rsidRPr="00F04FE0">
        <w:rPr>
          <w:color w:val="000000" w:themeColor="text1"/>
        </w:rPr>
        <w:t>ch followers can see their Stories.</w:t>
      </w:r>
    </w:p>
    <w:p w14:paraId="6815D6CC" w14:textId="77777777" w:rsidR="00644988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A1A1A"/>
        </w:rPr>
      </w:pPr>
      <w:r w:rsidRPr="00F04FE0">
        <w:rPr>
          <w:b/>
          <w:color w:val="000000" w:themeColor="text1"/>
        </w:rPr>
        <w:t>Possible failures of Instagram</w:t>
      </w:r>
      <w:r w:rsidRPr="00F04FE0">
        <w:rPr>
          <w:b/>
          <w:color w:val="000000" w:themeColor="text1"/>
        </w:rPr>
        <w:t xml:space="preserve"> stories</w:t>
      </w:r>
      <w:r w:rsidRPr="00F04FE0">
        <w:rPr>
          <w:rFonts w:eastAsia="Times New Roman"/>
          <w:color w:val="1A1A1A"/>
        </w:rPr>
        <w:t xml:space="preserve"> </w:t>
      </w:r>
    </w:p>
    <w:p w14:paraId="3CA49171" w14:textId="77777777" w:rsidR="00644988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A1A1A"/>
        </w:rPr>
      </w:pPr>
      <w:r w:rsidRPr="00F04FE0">
        <w:rPr>
          <w:rFonts w:eastAsia="Times New Roman"/>
          <w:color w:val="1A1A1A"/>
        </w:rPr>
        <w:t xml:space="preserve">Searching users may be more difficult than on </w:t>
      </w:r>
      <w:r w:rsidR="00D42A27" w:rsidRPr="00F04FE0">
        <w:rPr>
          <w:rFonts w:eastAsia="Times New Roman"/>
          <w:color w:val="1A1A1A"/>
        </w:rPr>
        <w:t>Instagram’s stories</w:t>
      </w:r>
      <w:r w:rsidRPr="00F04FE0">
        <w:rPr>
          <w:rFonts w:eastAsia="Times New Roman"/>
          <w:color w:val="1A1A1A"/>
        </w:rPr>
        <w:t xml:space="preserve">, </w:t>
      </w:r>
      <w:r w:rsidR="00D42A27" w:rsidRPr="00F04FE0">
        <w:rPr>
          <w:rFonts w:eastAsia="Times New Roman"/>
          <w:color w:val="1A1A1A"/>
        </w:rPr>
        <w:t>while Snapchat</w:t>
      </w:r>
      <w:r w:rsidRPr="00F04FE0">
        <w:rPr>
          <w:rFonts w:eastAsia="Times New Roman"/>
          <w:color w:val="1A1A1A"/>
        </w:rPr>
        <w:t xml:space="preserve"> is alone in its Live Stories a feature. </w:t>
      </w:r>
    </w:p>
    <w:p w14:paraId="106C6BB4" w14:textId="77777777" w:rsidR="00644988" w:rsidRPr="00F04FE0" w:rsidRDefault="00F209BF" w:rsidP="00F04FE0">
      <w:pPr>
        <w:shd w:val="clear" w:color="auto" w:fill="FFFFFF"/>
        <w:spacing w:after="0" w:line="480" w:lineRule="auto"/>
        <w:rPr>
          <w:color w:val="1A1A1A"/>
        </w:rPr>
      </w:pPr>
      <w:r w:rsidRPr="00F04FE0">
        <w:rPr>
          <w:rFonts w:eastAsia="Times New Roman"/>
          <w:color w:val="1A1A1A"/>
        </w:rPr>
        <w:t>The company publishes Live Stories regarding events</w:t>
      </w:r>
      <w:r w:rsidRPr="00F04FE0">
        <w:rPr>
          <w:rFonts w:eastAsia="Times New Roman"/>
          <w:color w:val="1A1A1A"/>
        </w:rPr>
        <w:t xml:space="preserve"> in particular geographic locations and, if you’re in the area, you’re able to contribute Snaps to the story. The option to post to a Live Story is automatically generated when you go to publish a Snap.</w:t>
      </w:r>
      <w:r w:rsidRPr="00F04FE0">
        <w:rPr>
          <w:color w:val="1A1A1A"/>
        </w:rPr>
        <w:t xml:space="preserve"> </w:t>
      </w:r>
    </w:p>
    <w:p w14:paraId="2A6C8F17" w14:textId="77777777" w:rsidR="00644988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A1A1A"/>
        </w:rPr>
      </w:pPr>
      <w:r w:rsidRPr="00F04FE0">
        <w:rPr>
          <w:color w:val="1A1A1A"/>
        </w:rPr>
        <w:t>Companies who are considering Snapchat may not see t</w:t>
      </w:r>
      <w:r w:rsidRPr="00F04FE0">
        <w:rPr>
          <w:color w:val="1A1A1A"/>
        </w:rPr>
        <w:t>he point when they can reach their audience with a similar feature, through a platform they are familiar with already.</w:t>
      </w:r>
    </w:p>
    <w:p w14:paraId="21BA2FC3" w14:textId="77777777" w:rsidR="00262172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b/>
        </w:rPr>
        <w:t xml:space="preserve">Was snapchat/ any other competitor posing a threat to Instagram in 2016 before Instagram launched the stories? If yes in what way? If no </w:t>
      </w:r>
      <w:r w:rsidRPr="00F04FE0">
        <w:rPr>
          <w:b/>
        </w:rPr>
        <w:t xml:space="preserve">why? Use figures to support your point </w:t>
      </w:r>
    </w:p>
    <w:p w14:paraId="7EC70D79" w14:textId="77777777" w:rsidR="00262172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b/>
        </w:rPr>
        <w:t xml:space="preserve">Snapchat was posing a threat to </w:t>
      </w:r>
      <w:r w:rsidR="00EB5B87" w:rsidRPr="00F04FE0">
        <w:rPr>
          <w:b/>
        </w:rPr>
        <w:t>Instagram because of the following statistics</w:t>
      </w:r>
    </w:p>
    <w:p w14:paraId="72A4965F" w14:textId="77777777" w:rsidR="009D70F5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rFonts w:eastAsia="Times New Roman"/>
          <w:color w:val="111516"/>
        </w:rPr>
        <w:t>Instagram's superior scale and network effects have 300 million daily</w:t>
      </w:r>
      <w:r w:rsidR="00EB5B87" w:rsidRPr="00F04FE0">
        <w:rPr>
          <w:rFonts w:eastAsia="Times New Roman"/>
          <w:color w:val="111516"/>
        </w:rPr>
        <w:t xml:space="preserve"> active users (DAUs)double Snapchat’s</w:t>
      </w:r>
      <w:r w:rsidRPr="00F04FE0">
        <w:rPr>
          <w:rFonts w:eastAsia="Times New Roman"/>
          <w:color w:val="111516"/>
        </w:rPr>
        <w:t xml:space="preserve"> and its user interface encourages content sharing, discoverability, and virality. </w:t>
      </w:r>
    </w:p>
    <w:p w14:paraId="6BCC7550" w14:textId="6BDFE890" w:rsidR="004B6C06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rFonts w:eastAsia="Times New Roman"/>
          <w:color w:val="111516"/>
        </w:rPr>
        <w:t>Importantly, many brands and influencers already have large followings on Instagram. Immediately after Instagram Stories’ debut, Snapchat experienced</w:t>
      </w:r>
      <w:r w:rsidR="00064251" w:rsidRPr="00F04FE0">
        <w:rPr>
          <w:rFonts w:eastAsia="Times New Roman"/>
          <w:color w:val="111516"/>
        </w:rPr>
        <w:t xml:space="preserve"> a steep drop of 15% in app downloads according to (</w:t>
      </w:r>
      <w:r w:rsidR="006014DF">
        <w:rPr>
          <w:color w:val="222222"/>
          <w:shd w:val="clear" w:color="auto" w:fill="FFFFFF"/>
        </w:rPr>
        <w:t xml:space="preserve">Bowles, </w:t>
      </w:r>
      <w:bookmarkStart w:id="0" w:name="_GoBack"/>
      <w:bookmarkEnd w:id="0"/>
      <w:r w:rsidR="00AA2DDF" w:rsidRPr="00F04FE0">
        <w:rPr>
          <w:color w:val="222222"/>
          <w:shd w:val="clear" w:color="auto" w:fill="FFFFFF"/>
        </w:rPr>
        <w:t>2016).</w:t>
      </w:r>
    </w:p>
    <w:p w14:paraId="1DBD6684" w14:textId="77777777" w:rsidR="00262172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rFonts w:eastAsia="Times New Roman"/>
          <w:color w:val="111516"/>
        </w:rPr>
        <w:t>Snapchat Stories' disposal of Auto-Advance plays</w:t>
      </w:r>
      <w:r w:rsidR="00EB5B87" w:rsidRPr="00F04FE0">
        <w:rPr>
          <w:rFonts w:eastAsia="Times New Roman"/>
          <w:color w:val="111516"/>
        </w:rPr>
        <w:t xml:space="preserve"> has</w:t>
      </w:r>
      <w:r w:rsidR="00DE43E0" w:rsidRPr="00F04FE0">
        <w:rPr>
          <w:rFonts w:eastAsia="Times New Roman"/>
          <w:color w:val="111516"/>
        </w:rPr>
        <w:t xml:space="preserve"> reduced since the introduction of Instagram stories</w:t>
      </w:r>
      <w:r w:rsidRPr="00F04FE0">
        <w:rPr>
          <w:rFonts w:eastAsia="Times New Roman"/>
          <w:color w:val="111516"/>
        </w:rPr>
        <w:t>. In October, Snapchat</w:t>
      </w:r>
      <w:r w:rsidRPr="00F04FE0">
        <w:rPr>
          <w:rFonts w:eastAsia="Times New Roman"/>
          <w:color w:val="111516"/>
        </w:rPr>
        <w:t xml:space="preserve"> revised the Stories consumption experience by replacing Auto-Advance with Story Playli</w:t>
      </w:r>
      <w:r w:rsidR="00EB5B87" w:rsidRPr="00F04FE0">
        <w:rPr>
          <w:rFonts w:eastAsia="Times New Roman"/>
          <w:color w:val="111516"/>
        </w:rPr>
        <w:t xml:space="preserve">st </w:t>
      </w:r>
      <w:r w:rsidRPr="00F04FE0">
        <w:rPr>
          <w:rFonts w:eastAsia="Times New Roman"/>
          <w:color w:val="111516"/>
        </w:rPr>
        <w:t xml:space="preserve">moving from a system that played every story in the feed chronologically at the tap of a button, to one that encourages users </w:t>
      </w:r>
      <w:r w:rsidR="004B6C06" w:rsidRPr="00F04FE0">
        <w:rPr>
          <w:rFonts w:eastAsia="Times New Roman"/>
          <w:color w:val="111516"/>
        </w:rPr>
        <w:t xml:space="preserve">to manually select stories they </w:t>
      </w:r>
      <w:r w:rsidR="004B6C06" w:rsidRPr="00F04FE0">
        <w:rPr>
          <w:rFonts w:eastAsia="Times New Roman"/>
          <w:color w:val="111516"/>
        </w:rPr>
        <w:lastRenderedPageBreak/>
        <w:t>woul</w:t>
      </w:r>
      <w:r w:rsidRPr="00F04FE0">
        <w:rPr>
          <w:rFonts w:eastAsia="Times New Roman"/>
          <w:color w:val="111516"/>
        </w:rPr>
        <w:t>d l</w:t>
      </w:r>
      <w:r w:rsidR="004B6C06" w:rsidRPr="00F04FE0">
        <w:rPr>
          <w:rFonts w:eastAsia="Times New Roman"/>
          <w:color w:val="111516"/>
        </w:rPr>
        <w:t>ike to watch. After the change</w:t>
      </w:r>
      <w:r w:rsidRPr="00F04FE0">
        <w:rPr>
          <w:rFonts w:eastAsia="Times New Roman"/>
          <w:color w:val="111516"/>
        </w:rPr>
        <w:t xml:space="preserve">, a Snapchat marketing company saw an immediate 10% drop in views of some of its clients' posts. </w:t>
      </w:r>
    </w:p>
    <w:p w14:paraId="41C3B0A6" w14:textId="77777777" w:rsidR="00AA2DDF" w:rsidRPr="00F04FE0" w:rsidRDefault="00F209BF" w:rsidP="00F04FE0">
      <w:pPr>
        <w:shd w:val="clear" w:color="auto" w:fill="FFFFFF"/>
        <w:spacing w:after="0" w:line="480" w:lineRule="auto"/>
        <w:jc w:val="center"/>
        <w:rPr>
          <w:rFonts w:eastAsia="Times New Roman"/>
          <w:b/>
          <w:color w:val="111516"/>
        </w:rPr>
      </w:pPr>
      <w:r w:rsidRPr="00F04FE0">
        <w:rPr>
          <w:rFonts w:eastAsia="Times New Roman"/>
          <w:b/>
          <w:color w:val="111516"/>
        </w:rPr>
        <w:t>Conclusion</w:t>
      </w:r>
    </w:p>
    <w:p w14:paraId="0B5C9F5C" w14:textId="77777777" w:rsidR="00AA2DDF" w:rsidRPr="00F04FE0" w:rsidRDefault="00F209BF" w:rsidP="00F04FE0">
      <w:pPr>
        <w:shd w:val="clear" w:color="auto" w:fill="FFFFFF"/>
        <w:spacing w:after="0" w:line="480" w:lineRule="auto"/>
        <w:rPr>
          <w:rFonts w:eastAsia="Times New Roman"/>
          <w:color w:val="111516"/>
        </w:rPr>
      </w:pPr>
      <w:r w:rsidRPr="00F04FE0">
        <w:rPr>
          <w:rFonts w:eastAsia="Times New Roman"/>
          <w:color w:val="111516"/>
        </w:rPr>
        <w:t>The introduction of Instagram's</w:t>
      </w:r>
      <w:r w:rsidRPr="00F04FE0">
        <w:rPr>
          <w:rFonts w:eastAsia="Times New Roman"/>
          <w:color w:val="111516"/>
        </w:rPr>
        <w:t xml:space="preserve"> stories </w:t>
      </w:r>
      <w:r w:rsidR="00F17E6A" w:rsidRPr="00F04FE0">
        <w:rPr>
          <w:rFonts w:eastAsia="Times New Roman"/>
          <w:color w:val="111516"/>
        </w:rPr>
        <w:t>feature</w:t>
      </w:r>
      <w:r w:rsidRPr="00F04FE0">
        <w:rPr>
          <w:rFonts w:eastAsia="Times New Roman"/>
          <w:color w:val="111516"/>
        </w:rPr>
        <w:t xml:space="preserve"> has been an interesting innovation. It is more user-effective as compared to snapchats and this has challenged the fame of snapchats due to the fact that users relate more with stories than snapchats.</w:t>
      </w:r>
    </w:p>
    <w:p w14:paraId="219F6681" w14:textId="77777777" w:rsidR="00F04FE0" w:rsidRDefault="00F04FE0" w:rsidP="00F04FE0">
      <w:pPr>
        <w:spacing w:after="0" w:line="480" w:lineRule="auto"/>
      </w:pPr>
    </w:p>
    <w:p w14:paraId="7B2C2D30" w14:textId="77777777" w:rsidR="00F04FE0" w:rsidRDefault="00F04FE0" w:rsidP="00F04FE0">
      <w:pPr>
        <w:spacing w:after="0" w:line="480" w:lineRule="auto"/>
      </w:pPr>
    </w:p>
    <w:p w14:paraId="68CE91D5" w14:textId="77777777" w:rsidR="00F04FE0" w:rsidRDefault="00F04FE0" w:rsidP="00F04FE0">
      <w:pPr>
        <w:spacing w:after="0" w:line="480" w:lineRule="auto"/>
      </w:pPr>
    </w:p>
    <w:p w14:paraId="57BD7AE9" w14:textId="77777777" w:rsidR="00F04FE0" w:rsidRDefault="00F04FE0" w:rsidP="00F04FE0">
      <w:pPr>
        <w:spacing w:after="0" w:line="480" w:lineRule="auto"/>
      </w:pPr>
    </w:p>
    <w:p w14:paraId="1B211104" w14:textId="77777777" w:rsidR="00F04FE0" w:rsidRDefault="00F04FE0" w:rsidP="00F04FE0">
      <w:pPr>
        <w:spacing w:after="0" w:line="480" w:lineRule="auto"/>
      </w:pPr>
    </w:p>
    <w:p w14:paraId="5E968E28" w14:textId="77777777" w:rsidR="00F04FE0" w:rsidRDefault="00F04FE0" w:rsidP="00F04FE0">
      <w:pPr>
        <w:spacing w:after="0" w:line="480" w:lineRule="auto"/>
      </w:pPr>
    </w:p>
    <w:p w14:paraId="50D88E37" w14:textId="77777777" w:rsidR="00F04FE0" w:rsidRDefault="00F04FE0" w:rsidP="00F04FE0">
      <w:pPr>
        <w:spacing w:after="0" w:line="480" w:lineRule="auto"/>
      </w:pPr>
    </w:p>
    <w:p w14:paraId="1ED4AD39" w14:textId="77777777" w:rsidR="00F04FE0" w:rsidRDefault="00F04FE0" w:rsidP="00F04FE0">
      <w:pPr>
        <w:spacing w:after="0" w:line="480" w:lineRule="auto"/>
      </w:pPr>
    </w:p>
    <w:p w14:paraId="600623FE" w14:textId="77777777" w:rsidR="00F04FE0" w:rsidRDefault="00F04FE0" w:rsidP="00F04FE0">
      <w:pPr>
        <w:spacing w:after="0" w:line="480" w:lineRule="auto"/>
      </w:pPr>
    </w:p>
    <w:p w14:paraId="73D2FC52" w14:textId="77777777" w:rsidR="00A077CE" w:rsidRDefault="00A077CE" w:rsidP="00F04FE0">
      <w:pPr>
        <w:spacing w:after="0" w:line="480" w:lineRule="auto"/>
      </w:pPr>
    </w:p>
    <w:p w14:paraId="0026C6B6" w14:textId="77777777" w:rsidR="00A077CE" w:rsidRDefault="00A077CE" w:rsidP="00F04FE0">
      <w:pPr>
        <w:spacing w:after="0" w:line="480" w:lineRule="auto"/>
      </w:pPr>
    </w:p>
    <w:p w14:paraId="6AA1DD67" w14:textId="77777777" w:rsidR="00A077CE" w:rsidRDefault="00A077CE" w:rsidP="00F04FE0">
      <w:pPr>
        <w:spacing w:after="0" w:line="480" w:lineRule="auto"/>
      </w:pPr>
    </w:p>
    <w:p w14:paraId="5EB7957B" w14:textId="77777777" w:rsidR="00A077CE" w:rsidRDefault="00A077CE" w:rsidP="00F04FE0">
      <w:pPr>
        <w:spacing w:after="0" w:line="480" w:lineRule="auto"/>
      </w:pPr>
    </w:p>
    <w:p w14:paraId="43EE6879" w14:textId="77777777" w:rsidR="00A077CE" w:rsidRDefault="00A077CE" w:rsidP="00F04FE0">
      <w:pPr>
        <w:spacing w:after="0" w:line="480" w:lineRule="auto"/>
      </w:pPr>
    </w:p>
    <w:p w14:paraId="2C2ACD2A" w14:textId="77777777" w:rsidR="00A077CE" w:rsidRDefault="00A077CE" w:rsidP="00F04FE0">
      <w:pPr>
        <w:spacing w:after="0" w:line="480" w:lineRule="auto"/>
      </w:pPr>
    </w:p>
    <w:p w14:paraId="010D8A9F" w14:textId="77777777" w:rsidR="00A077CE" w:rsidRDefault="00A077CE" w:rsidP="00F04FE0">
      <w:pPr>
        <w:spacing w:after="0" w:line="480" w:lineRule="auto"/>
      </w:pPr>
    </w:p>
    <w:p w14:paraId="669FC1A1" w14:textId="77777777" w:rsidR="00F04FE0" w:rsidRDefault="00F04FE0" w:rsidP="00F04FE0">
      <w:pPr>
        <w:spacing w:after="0" w:line="480" w:lineRule="auto"/>
      </w:pPr>
    </w:p>
    <w:p w14:paraId="117B5934" w14:textId="17470049" w:rsidR="009402C8" w:rsidRPr="00F04FE0" w:rsidRDefault="00F209BF" w:rsidP="00F04FE0">
      <w:pPr>
        <w:spacing w:after="0" w:line="480" w:lineRule="auto"/>
        <w:jc w:val="center"/>
      </w:pPr>
      <w:r w:rsidRPr="00F04FE0">
        <w:lastRenderedPageBreak/>
        <w:t>Refer</w:t>
      </w:r>
      <w:r w:rsidR="00607DB3" w:rsidRPr="00F04FE0">
        <w:t>e</w:t>
      </w:r>
      <w:r w:rsidR="00E41E87" w:rsidRPr="00F04FE0">
        <w:t>nces</w:t>
      </w:r>
    </w:p>
    <w:p w14:paraId="2DFF6CA0" w14:textId="1D31686E" w:rsidR="003D09D9" w:rsidRPr="00F04FE0" w:rsidRDefault="00F209BF" w:rsidP="00F04FE0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04FE0">
        <w:rPr>
          <w:color w:val="222222"/>
          <w:shd w:val="clear" w:color="auto" w:fill="FFFFFF"/>
        </w:rPr>
        <w:t>Amancio, M. (2017). “Put it in your St</w:t>
      </w:r>
      <w:r w:rsidRPr="00F04FE0">
        <w:rPr>
          <w:color w:val="222222"/>
          <w:shd w:val="clear" w:color="auto" w:fill="FFFFFF"/>
        </w:rPr>
        <w:t>ory”: Digital Storytelling in Instagram and Snapchat Stories.</w:t>
      </w:r>
    </w:p>
    <w:p w14:paraId="2E5B1FE2" w14:textId="0B8014AA" w:rsidR="007C106B" w:rsidRPr="00F04FE0" w:rsidRDefault="00F209BF" w:rsidP="00F04FE0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04FE0">
        <w:rPr>
          <w:color w:val="222222"/>
          <w:shd w:val="clear" w:color="auto" w:fill="FFFFFF"/>
        </w:rPr>
        <w:t>Bowles, J. (2016). Instagram: A visual view of the southeastern conference. </w:t>
      </w:r>
      <w:r w:rsidRPr="00F04FE0">
        <w:rPr>
          <w:i/>
          <w:iCs/>
          <w:color w:val="222222"/>
          <w:shd w:val="clear" w:color="auto" w:fill="FFFFFF"/>
        </w:rPr>
        <w:t>Journal of Contemporary Athletics</w:t>
      </w:r>
      <w:r w:rsidRPr="00F04FE0">
        <w:rPr>
          <w:color w:val="222222"/>
          <w:shd w:val="clear" w:color="auto" w:fill="FFFFFF"/>
        </w:rPr>
        <w:t>, </w:t>
      </w:r>
      <w:r w:rsidRPr="00F04FE0">
        <w:rPr>
          <w:i/>
          <w:iCs/>
          <w:color w:val="222222"/>
          <w:shd w:val="clear" w:color="auto" w:fill="FFFFFF"/>
        </w:rPr>
        <w:t>10</w:t>
      </w:r>
      <w:r w:rsidRPr="00F04FE0">
        <w:rPr>
          <w:color w:val="222222"/>
          <w:shd w:val="clear" w:color="auto" w:fill="FFFFFF"/>
        </w:rPr>
        <w:t>(4), 227.</w:t>
      </w:r>
    </w:p>
    <w:p w14:paraId="372C1C70" w14:textId="1AAA9561" w:rsidR="00987279" w:rsidRPr="00F04FE0" w:rsidRDefault="00F209BF" w:rsidP="00F04FE0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04FE0">
        <w:rPr>
          <w:color w:val="222222"/>
          <w:shd w:val="clear" w:color="auto" w:fill="FFFFFF"/>
        </w:rPr>
        <w:t>Le Moignan, E., Lawson, S., Rowland, D. A., Mahoney, J., &amp;</w:t>
      </w:r>
      <w:r w:rsidRPr="00F04FE0">
        <w:rPr>
          <w:color w:val="222222"/>
          <w:shd w:val="clear" w:color="auto" w:fill="FFFFFF"/>
        </w:rPr>
        <w:t xml:space="preserve"> Briggs, P. (2017, May). Has Instagram Fundamentally Altered the'Family Snapshot'?. In </w:t>
      </w:r>
      <w:r w:rsidRPr="00F04FE0">
        <w:rPr>
          <w:i/>
          <w:iCs/>
          <w:color w:val="222222"/>
          <w:shd w:val="clear" w:color="auto" w:fill="FFFFFF"/>
        </w:rPr>
        <w:t>Proceedings of the 2017 CHI Conference on Human Factors in Computing Systems</w:t>
      </w:r>
      <w:r w:rsidRPr="00F04FE0">
        <w:rPr>
          <w:color w:val="222222"/>
          <w:shd w:val="clear" w:color="auto" w:fill="FFFFFF"/>
        </w:rPr>
        <w:t> (pp. 4935-4947). ACM.</w:t>
      </w:r>
    </w:p>
    <w:p w14:paraId="324BCF21" w14:textId="77777777" w:rsidR="003D09D9" w:rsidRPr="00F04FE0" w:rsidRDefault="00F209BF" w:rsidP="00F04FE0">
      <w:pPr>
        <w:spacing w:after="0" w:line="480" w:lineRule="auto"/>
        <w:ind w:left="720" w:hanging="720"/>
        <w:rPr>
          <w:b/>
        </w:rPr>
      </w:pPr>
      <w:r w:rsidRPr="00F04FE0">
        <w:rPr>
          <w:color w:val="222222"/>
          <w:shd w:val="clear" w:color="auto" w:fill="FFFFFF"/>
        </w:rPr>
        <w:t>Radcliffe, D., &amp; Lam, A. (2018). Social Media in the Middle East: The</w:t>
      </w:r>
      <w:r w:rsidRPr="00F04FE0">
        <w:rPr>
          <w:color w:val="222222"/>
          <w:shd w:val="clear" w:color="auto" w:fill="FFFFFF"/>
        </w:rPr>
        <w:t xml:space="preserve"> Story of 2017.</w:t>
      </w:r>
    </w:p>
    <w:p w14:paraId="2155E1AF" w14:textId="77777777" w:rsidR="00BB54A7" w:rsidRPr="00F04FE0" w:rsidRDefault="00BB54A7" w:rsidP="00F04FE0">
      <w:pPr>
        <w:spacing w:after="0" w:line="480" w:lineRule="auto"/>
        <w:rPr>
          <w:b/>
        </w:rPr>
      </w:pPr>
    </w:p>
    <w:p w14:paraId="76BFAEFE" w14:textId="77777777" w:rsidR="00BB54A7" w:rsidRPr="00F04FE0" w:rsidRDefault="00BB54A7" w:rsidP="00F04FE0">
      <w:pPr>
        <w:spacing w:after="0" w:line="480" w:lineRule="auto"/>
        <w:rPr>
          <w:b/>
        </w:rPr>
      </w:pPr>
    </w:p>
    <w:p w14:paraId="32A93DDC" w14:textId="77777777" w:rsidR="00BB54A7" w:rsidRPr="00F04FE0" w:rsidRDefault="00BB54A7" w:rsidP="00F04FE0">
      <w:pPr>
        <w:spacing w:after="0" w:line="480" w:lineRule="auto"/>
        <w:rPr>
          <w:b/>
        </w:rPr>
      </w:pPr>
    </w:p>
    <w:p w14:paraId="21B6F6DE" w14:textId="77777777" w:rsidR="00BB54A7" w:rsidRPr="00F04FE0" w:rsidRDefault="00BB54A7" w:rsidP="00F04FE0">
      <w:pPr>
        <w:spacing w:after="0" w:line="480" w:lineRule="auto"/>
        <w:rPr>
          <w:b/>
        </w:rPr>
      </w:pPr>
    </w:p>
    <w:p w14:paraId="0329633E" w14:textId="77777777" w:rsidR="00BB54A7" w:rsidRPr="00F04FE0" w:rsidRDefault="00BB54A7" w:rsidP="00F04FE0">
      <w:pPr>
        <w:spacing w:after="0" w:line="480" w:lineRule="auto"/>
        <w:rPr>
          <w:b/>
        </w:rPr>
      </w:pPr>
    </w:p>
    <w:p w14:paraId="65D0E4AA" w14:textId="77777777" w:rsidR="00AB6BF9" w:rsidRPr="00F04FE0" w:rsidRDefault="00AB6BF9" w:rsidP="00F04FE0">
      <w:pPr>
        <w:spacing w:after="0" w:line="480" w:lineRule="auto"/>
        <w:rPr>
          <w:b/>
        </w:rPr>
      </w:pPr>
    </w:p>
    <w:sectPr w:rsidR="00AB6BF9" w:rsidRPr="00F04FE0" w:rsidSect="0044315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2B1B1" w14:textId="77777777" w:rsidR="00F209BF" w:rsidRDefault="00F209BF">
      <w:pPr>
        <w:spacing w:after="0" w:line="240" w:lineRule="auto"/>
      </w:pPr>
      <w:r>
        <w:separator/>
      </w:r>
    </w:p>
  </w:endnote>
  <w:endnote w:type="continuationSeparator" w:id="0">
    <w:p w14:paraId="74700126" w14:textId="77777777" w:rsidR="00F209BF" w:rsidRDefault="00F2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989E1" w14:textId="77777777" w:rsidR="00F209BF" w:rsidRDefault="00F209BF">
      <w:pPr>
        <w:spacing w:after="0" w:line="240" w:lineRule="auto"/>
      </w:pPr>
      <w:r>
        <w:separator/>
      </w:r>
    </w:p>
  </w:footnote>
  <w:footnote w:type="continuationSeparator" w:id="0">
    <w:p w14:paraId="6703A2F1" w14:textId="77777777" w:rsidR="00F209BF" w:rsidRDefault="00F20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5921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D2C4A3" w14:textId="77777777" w:rsidR="00C04622" w:rsidRDefault="00F209B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4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CE9A3A" w14:textId="77777777" w:rsidR="00D32D3A" w:rsidRDefault="00F209BF">
    <w:pPr>
      <w:pStyle w:val="Header"/>
    </w:pPr>
    <w:r>
      <w:t>MARKETING CASE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A9362" w14:textId="77777777" w:rsidR="001564FD" w:rsidRDefault="00F209BF">
    <w:pPr>
      <w:pStyle w:val="Header"/>
    </w:pPr>
    <w:r>
      <w:t>Running head: MARKETING CASE ANALYSIS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6014DF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552D2"/>
    <w:multiLevelType w:val="hybridMultilevel"/>
    <w:tmpl w:val="433CE310"/>
    <w:lvl w:ilvl="0" w:tplc="6BF04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74CADA" w:tentative="1">
      <w:start w:val="1"/>
      <w:numFmt w:val="lowerLetter"/>
      <w:lvlText w:val="%2."/>
      <w:lvlJc w:val="left"/>
      <w:pPr>
        <w:ind w:left="1440" w:hanging="360"/>
      </w:pPr>
    </w:lvl>
    <w:lvl w:ilvl="2" w:tplc="C0F87E12" w:tentative="1">
      <w:start w:val="1"/>
      <w:numFmt w:val="lowerRoman"/>
      <w:lvlText w:val="%3."/>
      <w:lvlJc w:val="right"/>
      <w:pPr>
        <w:ind w:left="2160" w:hanging="180"/>
      </w:pPr>
    </w:lvl>
    <w:lvl w:ilvl="3" w:tplc="E95AC982" w:tentative="1">
      <w:start w:val="1"/>
      <w:numFmt w:val="decimal"/>
      <w:lvlText w:val="%4."/>
      <w:lvlJc w:val="left"/>
      <w:pPr>
        <w:ind w:left="2880" w:hanging="360"/>
      </w:pPr>
    </w:lvl>
    <w:lvl w:ilvl="4" w:tplc="2F28708A" w:tentative="1">
      <w:start w:val="1"/>
      <w:numFmt w:val="lowerLetter"/>
      <w:lvlText w:val="%5."/>
      <w:lvlJc w:val="left"/>
      <w:pPr>
        <w:ind w:left="3600" w:hanging="360"/>
      </w:pPr>
    </w:lvl>
    <w:lvl w:ilvl="5" w:tplc="B6AEBFA4" w:tentative="1">
      <w:start w:val="1"/>
      <w:numFmt w:val="lowerRoman"/>
      <w:lvlText w:val="%6."/>
      <w:lvlJc w:val="right"/>
      <w:pPr>
        <w:ind w:left="4320" w:hanging="180"/>
      </w:pPr>
    </w:lvl>
    <w:lvl w:ilvl="6" w:tplc="9CDE8F28" w:tentative="1">
      <w:start w:val="1"/>
      <w:numFmt w:val="decimal"/>
      <w:lvlText w:val="%7."/>
      <w:lvlJc w:val="left"/>
      <w:pPr>
        <w:ind w:left="5040" w:hanging="360"/>
      </w:pPr>
    </w:lvl>
    <w:lvl w:ilvl="7" w:tplc="988235D4" w:tentative="1">
      <w:start w:val="1"/>
      <w:numFmt w:val="lowerLetter"/>
      <w:lvlText w:val="%8."/>
      <w:lvlJc w:val="left"/>
      <w:pPr>
        <w:ind w:left="5760" w:hanging="360"/>
      </w:pPr>
    </w:lvl>
    <w:lvl w:ilvl="8" w:tplc="85E2A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D389A"/>
    <w:multiLevelType w:val="multilevel"/>
    <w:tmpl w:val="796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CE781A"/>
    <w:multiLevelType w:val="multilevel"/>
    <w:tmpl w:val="BE30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B57E18"/>
    <w:multiLevelType w:val="multilevel"/>
    <w:tmpl w:val="53F2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BD3D50"/>
    <w:multiLevelType w:val="multilevel"/>
    <w:tmpl w:val="A7EC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A2"/>
    <w:rsid w:val="00030512"/>
    <w:rsid w:val="00046EFD"/>
    <w:rsid w:val="0006192B"/>
    <w:rsid w:val="00064251"/>
    <w:rsid w:val="00065B09"/>
    <w:rsid w:val="000D615A"/>
    <w:rsid w:val="000D63D6"/>
    <w:rsid w:val="000E2B98"/>
    <w:rsid w:val="000F0496"/>
    <w:rsid w:val="001117E0"/>
    <w:rsid w:val="001332DB"/>
    <w:rsid w:val="00156330"/>
    <w:rsid w:val="001564FD"/>
    <w:rsid w:val="001C460B"/>
    <w:rsid w:val="00262172"/>
    <w:rsid w:val="00266794"/>
    <w:rsid w:val="002D1FA1"/>
    <w:rsid w:val="00332809"/>
    <w:rsid w:val="003417E1"/>
    <w:rsid w:val="00372B3C"/>
    <w:rsid w:val="003D09D9"/>
    <w:rsid w:val="003D32D1"/>
    <w:rsid w:val="003D6591"/>
    <w:rsid w:val="00427B4C"/>
    <w:rsid w:val="00443158"/>
    <w:rsid w:val="00496E36"/>
    <w:rsid w:val="004B5B8D"/>
    <w:rsid w:val="004B6C06"/>
    <w:rsid w:val="0050314E"/>
    <w:rsid w:val="00563000"/>
    <w:rsid w:val="005A4D6C"/>
    <w:rsid w:val="006014DF"/>
    <w:rsid w:val="00607DB3"/>
    <w:rsid w:val="00644988"/>
    <w:rsid w:val="006A7412"/>
    <w:rsid w:val="006D2B63"/>
    <w:rsid w:val="007C106B"/>
    <w:rsid w:val="007D49F3"/>
    <w:rsid w:val="007E424C"/>
    <w:rsid w:val="0082409D"/>
    <w:rsid w:val="00886E33"/>
    <w:rsid w:val="00891F3B"/>
    <w:rsid w:val="008C4315"/>
    <w:rsid w:val="009402C8"/>
    <w:rsid w:val="009568EE"/>
    <w:rsid w:val="0097070D"/>
    <w:rsid w:val="00987279"/>
    <w:rsid w:val="009C5CA2"/>
    <w:rsid w:val="009D70F5"/>
    <w:rsid w:val="00A077CE"/>
    <w:rsid w:val="00A178E0"/>
    <w:rsid w:val="00A2017E"/>
    <w:rsid w:val="00A440D5"/>
    <w:rsid w:val="00A5102C"/>
    <w:rsid w:val="00A5254A"/>
    <w:rsid w:val="00A72E63"/>
    <w:rsid w:val="00AA2DDF"/>
    <w:rsid w:val="00AB6BF9"/>
    <w:rsid w:val="00AC5E55"/>
    <w:rsid w:val="00AC6FDE"/>
    <w:rsid w:val="00BB1786"/>
    <w:rsid w:val="00BB54A7"/>
    <w:rsid w:val="00C04622"/>
    <w:rsid w:val="00C84565"/>
    <w:rsid w:val="00CA25F9"/>
    <w:rsid w:val="00CC6F11"/>
    <w:rsid w:val="00CE4A10"/>
    <w:rsid w:val="00D20093"/>
    <w:rsid w:val="00D25D96"/>
    <w:rsid w:val="00D32D3A"/>
    <w:rsid w:val="00D42A27"/>
    <w:rsid w:val="00DE43E0"/>
    <w:rsid w:val="00E41E87"/>
    <w:rsid w:val="00E57D3F"/>
    <w:rsid w:val="00EB5B87"/>
    <w:rsid w:val="00F04FE0"/>
    <w:rsid w:val="00F17E6A"/>
    <w:rsid w:val="00F209BF"/>
    <w:rsid w:val="00F2166F"/>
    <w:rsid w:val="00F42853"/>
    <w:rsid w:val="00F64808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CC180-65A3-438B-907B-D06582DB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565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B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D6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A4D6C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B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table" w:styleId="TableGrid">
    <w:name w:val="Table Grid"/>
    <w:basedOn w:val="TableNormal"/>
    <w:uiPriority w:val="39"/>
    <w:rsid w:val="006A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2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D3A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32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D3A"/>
    <w:rPr>
      <w:sz w:val="22"/>
      <w:szCs w:val="22"/>
      <w:lang w:eastAsia="zh-CN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E8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mobilecomputing.techtarget.com/definition/ap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archcio.techtarget.com/definition/Instagra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earchdatamanagement.techtarget.com/definition/priv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Nanta</dc:creator>
  <cp:lastModifiedBy>Windows User</cp:lastModifiedBy>
  <cp:revision>3</cp:revision>
  <dcterms:created xsi:type="dcterms:W3CDTF">2018-10-15T17:21:00Z</dcterms:created>
  <dcterms:modified xsi:type="dcterms:W3CDTF">2018-10-15T17:43:00Z</dcterms:modified>
</cp:coreProperties>
</file>